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5A35" w:rsidRDefault="00215A35" w:rsidP="00215A35">
      <w:pPr>
        <w:pStyle w:val="Pa1"/>
        <w:rPr>
          <w:rFonts w:ascii="Calibri" w:hAnsi="Calibri" w:cs="Gotham Medium"/>
          <w:color w:val="000000"/>
          <w:u w:val="single"/>
        </w:rPr>
      </w:pPr>
      <w:r>
        <w:rPr>
          <w:rStyle w:val="A4"/>
          <w:rFonts w:ascii="Calibri" w:hAnsi="Calibri" w:cs="Gotham Medium"/>
        </w:rPr>
        <w:t>ELANTIS LEARNING ACADEMY GOING STRONG IN 2016 WITH SPEAKER, BRAD HOWARTH!</w:t>
      </w:r>
    </w:p>
    <w:p w:rsidR="00215A35" w:rsidRDefault="00215A35" w:rsidP="00215A35">
      <w:pPr>
        <w:pStyle w:val="Default"/>
        <w:rPr>
          <w:rFonts w:ascii="Calibri" w:hAnsi="Calibri" w:cs="Gotham Medium"/>
        </w:rPr>
      </w:pPr>
    </w:p>
    <w:p w:rsidR="00215A35" w:rsidRDefault="00215A35" w:rsidP="00215A35">
      <w:pPr>
        <w:pStyle w:val="Pa0"/>
        <w:spacing w:after="140"/>
        <w:rPr>
          <w:rFonts w:ascii="Calibri" w:hAnsi="Calibri" w:cs="Gotham Medium"/>
          <w:color w:val="000000"/>
        </w:rPr>
      </w:pPr>
      <w:r>
        <w:rPr>
          <w:rStyle w:val="A3"/>
          <w:rFonts w:ascii="Calibri" w:hAnsi="Calibri" w:cs="Gotham Medium"/>
        </w:rPr>
        <w:t xml:space="preserve">The Elantis Learning Academy is the first of its kind in the premium funding industry with the objective of partnering with brokers to help them build and improve their businesses. </w:t>
      </w:r>
    </w:p>
    <w:p w:rsidR="00215A35" w:rsidRDefault="00215A35" w:rsidP="00215A35">
      <w:pPr>
        <w:pStyle w:val="Pa0"/>
        <w:spacing w:after="140"/>
        <w:rPr>
          <w:rStyle w:val="A3"/>
          <w:rFonts w:ascii="Calibri" w:hAnsi="Calibri"/>
        </w:rPr>
      </w:pPr>
      <w:r>
        <w:rPr>
          <w:rStyle w:val="A3"/>
          <w:rFonts w:ascii="Calibri" w:hAnsi="Calibri" w:cs="Gotham Medium"/>
        </w:rPr>
        <w:t xml:space="preserve">The concept of the Elantis Learning Academy originated from brokers expressing their desire to attend a formal education and development program and underlines our commitment to find new ways to add value to the broker market. </w:t>
      </w:r>
    </w:p>
    <w:p w:rsidR="00215A35" w:rsidRDefault="00215A35" w:rsidP="00215A35">
      <w:pPr>
        <w:pStyle w:val="Pa0"/>
        <w:spacing w:after="140"/>
      </w:pPr>
      <w:r>
        <w:rPr>
          <w:rStyle w:val="A3"/>
          <w:rFonts w:ascii="Calibri" w:hAnsi="Calibri" w:cs="Gotham Medium"/>
          <w:b/>
          <w:bCs/>
        </w:rPr>
        <w:t xml:space="preserve">Our aim is to help educate brokers and their staff across a number of topics including: </w:t>
      </w:r>
    </w:p>
    <w:p w:rsidR="00215A35" w:rsidRDefault="00215A35" w:rsidP="00215A35">
      <w:pPr>
        <w:pStyle w:val="Pa6"/>
        <w:spacing w:after="40"/>
        <w:ind w:left="220" w:hanging="220"/>
        <w:rPr>
          <w:rFonts w:ascii="Calibri" w:hAnsi="Calibri" w:cs="Gotham Medium"/>
          <w:color w:val="000000"/>
        </w:rPr>
      </w:pPr>
      <w:r>
        <w:rPr>
          <w:rStyle w:val="A3"/>
          <w:rFonts w:ascii="Calibri" w:hAnsi="Calibri" w:cs="Gotham Medium"/>
        </w:rPr>
        <w:t>• Navigating to a digital future – technology in your business – Brad Howarth</w:t>
      </w:r>
    </w:p>
    <w:p w:rsidR="00215A35" w:rsidRDefault="00215A35" w:rsidP="00215A35">
      <w:pPr>
        <w:pStyle w:val="Pa6"/>
        <w:spacing w:after="40"/>
        <w:ind w:left="220" w:hanging="220"/>
        <w:rPr>
          <w:rFonts w:ascii="Calibri" w:hAnsi="Calibri" w:cs="Gotham Medium"/>
          <w:color w:val="000000"/>
        </w:rPr>
      </w:pPr>
      <w:r>
        <w:rPr>
          <w:rStyle w:val="A3"/>
          <w:rFonts w:ascii="Calibri" w:hAnsi="Calibri" w:cs="Gotham Medium"/>
        </w:rPr>
        <w:t>• Meet the iPhone &amp; Meet the iPad – Kevin Munro</w:t>
      </w:r>
    </w:p>
    <w:p w:rsidR="00215A35" w:rsidRDefault="00215A35" w:rsidP="00215A35">
      <w:pPr>
        <w:pStyle w:val="Pa6"/>
        <w:spacing w:after="40"/>
        <w:ind w:left="220" w:hanging="220"/>
        <w:rPr>
          <w:rFonts w:ascii="Calibri" w:hAnsi="Calibri" w:cs="Gotham Medium"/>
          <w:color w:val="000000"/>
        </w:rPr>
      </w:pPr>
      <w:r>
        <w:rPr>
          <w:rStyle w:val="A3"/>
          <w:rFonts w:ascii="Calibri" w:hAnsi="Calibri" w:cs="Gotham Medium"/>
        </w:rPr>
        <w:t xml:space="preserve">• Using Social Media </w:t>
      </w:r>
    </w:p>
    <w:p w:rsidR="00215A35" w:rsidRDefault="00215A35" w:rsidP="00215A35">
      <w:pPr>
        <w:pStyle w:val="Pa7"/>
        <w:ind w:left="220" w:hanging="220"/>
        <w:rPr>
          <w:rFonts w:ascii="Calibri" w:hAnsi="Calibri" w:cs="Gotham Medium"/>
          <w:color w:val="000000"/>
        </w:rPr>
      </w:pPr>
      <w:r>
        <w:rPr>
          <w:rStyle w:val="A3"/>
          <w:rFonts w:ascii="Calibri" w:hAnsi="Calibri" w:cs="Gotham Medium"/>
        </w:rPr>
        <w:t xml:space="preserve">• Economic Updates on local markets </w:t>
      </w:r>
    </w:p>
    <w:p w:rsidR="00215A35" w:rsidRDefault="00215A35" w:rsidP="00215A35">
      <w:pPr>
        <w:pStyle w:val="Pa1"/>
        <w:rPr>
          <w:rStyle w:val="A3"/>
          <w:rFonts w:ascii="Calibri" w:hAnsi="Calibri"/>
        </w:rPr>
      </w:pPr>
    </w:p>
    <w:p w:rsidR="00215A35" w:rsidRDefault="00215A35" w:rsidP="00215A35">
      <w:pPr>
        <w:pStyle w:val="Pa1"/>
        <w:rPr>
          <w:rStyle w:val="A3"/>
          <w:rFonts w:ascii="Calibri" w:hAnsi="Calibri" w:cs="Gotham Medium"/>
        </w:rPr>
      </w:pPr>
      <w:r>
        <w:rPr>
          <w:rStyle w:val="A3"/>
          <w:rFonts w:ascii="Calibri" w:hAnsi="Calibri" w:cs="Gotham Medium"/>
        </w:rPr>
        <w:t xml:space="preserve">Elantis has partnered with NIBA to ensure that CPD points can be earned for attending the Elantis Learning Academy program. </w:t>
      </w:r>
      <w:r>
        <w:rPr>
          <w:rStyle w:val="A3"/>
          <w:rFonts w:ascii="Calibri" w:hAnsi="Calibri" w:cs="Gotham Medium"/>
          <w:color w:val="FF0000"/>
        </w:rPr>
        <w:t>2.5 CPD points are allocated to each learning academy.</w:t>
      </w:r>
    </w:p>
    <w:p w:rsidR="00215A35" w:rsidRDefault="00215A35" w:rsidP="00215A35">
      <w:pPr>
        <w:pStyle w:val="Pa1"/>
        <w:rPr>
          <w:rStyle w:val="A3"/>
          <w:rFonts w:ascii="Calibri" w:hAnsi="Calibri" w:cs="Gotham Medium"/>
        </w:rPr>
      </w:pPr>
    </w:p>
    <w:p w:rsidR="00215A35" w:rsidRDefault="00215A35" w:rsidP="00215A35">
      <w:pPr>
        <w:pStyle w:val="Default"/>
        <w:spacing w:after="140" w:line="241" w:lineRule="atLeast"/>
        <w:ind w:right="220"/>
      </w:pPr>
      <w:r>
        <w:rPr>
          <w:rStyle w:val="A3"/>
          <w:rFonts w:ascii="Calibri" w:hAnsi="Calibri" w:cs="Gotham Medium"/>
        </w:rPr>
        <w:t xml:space="preserve">Brad Howarth is a researcher, writer, speaker, and facilitator, based in Melbourne. For more than 20 years he has been investigating and writing on a range of topics for publications in Australia and overseas, with a particular focus on the technology, digital media and marketing industries. </w:t>
      </w:r>
    </w:p>
    <w:p w:rsidR="00215A35" w:rsidRDefault="00215A35" w:rsidP="00215A35">
      <w:pPr>
        <w:pStyle w:val="Pa5"/>
        <w:spacing w:after="280"/>
        <w:ind w:right="220"/>
        <w:rPr>
          <w:rFonts w:ascii="Calibri" w:hAnsi="Calibri" w:cs="Gotham Medium"/>
          <w:color w:val="000000"/>
        </w:rPr>
      </w:pPr>
      <w:r>
        <w:rPr>
          <w:rStyle w:val="A3"/>
          <w:rFonts w:ascii="Calibri" w:hAnsi="Calibri" w:cs="Gotham Medium"/>
        </w:rPr>
        <w:t>Brad spends his time delivering keynote presentations and workshops, and facilitating discussions – usually focused around the topic of business transformation.</w:t>
      </w:r>
    </w:p>
    <w:p w:rsidR="00215A35" w:rsidRDefault="00215A35" w:rsidP="00215A35">
      <w:pPr>
        <w:rPr>
          <w:rFonts w:cs="Gotham Medium"/>
          <w:color w:val="1F497D"/>
        </w:rPr>
      </w:pPr>
    </w:p>
    <w:p w:rsidR="00215A35" w:rsidRDefault="00215A35" w:rsidP="00215A35">
      <w:pPr>
        <w:autoSpaceDE w:val="0"/>
        <w:autoSpaceDN w:val="0"/>
        <w:spacing w:after="280" w:line="241" w:lineRule="atLeast"/>
        <w:ind w:right="220"/>
        <w:rPr>
          <w:rFonts w:cs="Gotham Medium"/>
          <w:color w:val="000000"/>
          <w:lang w:eastAsia="en-AU"/>
        </w:rPr>
      </w:pPr>
      <w:r>
        <w:rPr>
          <w:rFonts w:cs="Gotham Medium"/>
          <w:b/>
          <w:bCs/>
          <w:color w:val="000000"/>
        </w:rPr>
        <w:t xml:space="preserve">Events will be held across Australia and New Zealand throughout 2016: </w:t>
      </w:r>
    </w:p>
    <w:p w:rsidR="00215A35" w:rsidRDefault="00215A35" w:rsidP="00215A35">
      <w:pPr>
        <w:autoSpaceDE w:val="0"/>
        <w:autoSpaceDN w:val="0"/>
        <w:spacing w:after="280" w:line="241" w:lineRule="atLeast"/>
        <w:ind w:right="220"/>
        <w:rPr>
          <w:rFonts w:cs="Gotham Medium"/>
          <w:color w:val="000000"/>
        </w:rPr>
      </w:pPr>
      <w:r>
        <w:rPr>
          <w:rFonts w:cs="Gotham Medium"/>
          <w:b/>
          <w:bCs/>
          <w:color w:val="000000"/>
        </w:rPr>
        <w:t xml:space="preserve">Sydney </w:t>
      </w:r>
      <w:r>
        <w:rPr>
          <w:rFonts w:cs="Gotham Medium"/>
          <w:color w:val="000000"/>
        </w:rPr>
        <w:t xml:space="preserve">– 12th August </w:t>
      </w:r>
    </w:p>
    <w:p w:rsidR="00215A35" w:rsidRDefault="00215A35" w:rsidP="00215A35">
      <w:pPr>
        <w:autoSpaceDE w:val="0"/>
        <w:autoSpaceDN w:val="0"/>
        <w:spacing w:after="280" w:line="241" w:lineRule="atLeast"/>
        <w:ind w:right="220"/>
        <w:rPr>
          <w:rFonts w:cs="Gotham Medium"/>
          <w:color w:val="000000"/>
        </w:rPr>
      </w:pPr>
      <w:r>
        <w:rPr>
          <w:rFonts w:cs="Gotham Medium"/>
          <w:b/>
          <w:bCs/>
          <w:color w:val="000000"/>
        </w:rPr>
        <w:t xml:space="preserve">Melbourne </w:t>
      </w:r>
      <w:r>
        <w:rPr>
          <w:rFonts w:cs="Gotham Medium"/>
          <w:color w:val="000000"/>
        </w:rPr>
        <w:t xml:space="preserve">– 19th August </w:t>
      </w:r>
    </w:p>
    <w:p w:rsidR="00215A35" w:rsidRDefault="00215A35" w:rsidP="00215A35">
      <w:pPr>
        <w:rPr>
          <w:rFonts w:cs="Gotham Medium"/>
          <w:color w:val="000000"/>
        </w:rPr>
      </w:pPr>
      <w:r>
        <w:rPr>
          <w:rFonts w:cs="Gotham Medium"/>
          <w:b/>
          <w:bCs/>
          <w:color w:val="000000"/>
        </w:rPr>
        <w:t xml:space="preserve">Adelaide </w:t>
      </w:r>
      <w:r>
        <w:rPr>
          <w:rFonts w:cs="Gotham Medium"/>
          <w:color w:val="000000"/>
        </w:rPr>
        <w:t xml:space="preserve">– 21st September </w:t>
      </w:r>
    </w:p>
    <w:p w:rsidR="00215A35" w:rsidRDefault="00215A35" w:rsidP="00215A35">
      <w:pPr>
        <w:rPr>
          <w:rFonts w:cs="Gotham Medium"/>
          <w:color w:val="000000"/>
        </w:rPr>
      </w:pPr>
    </w:p>
    <w:p w:rsidR="00215A35" w:rsidRDefault="00215A35" w:rsidP="00215A35">
      <w:pPr>
        <w:rPr>
          <w:rFonts w:cs="Gotham Medium"/>
          <w:color w:val="000000"/>
        </w:rPr>
      </w:pPr>
      <w:r>
        <w:rPr>
          <w:rFonts w:cs="Gotham Medium"/>
          <w:b/>
          <w:bCs/>
          <w:color w:val="000000"/>
        </w:rPr>
        <w:t>New Zealand</w:t>
      </w:r>
      <w:r>
        <w:rPr>
          <w:rFonts w:cs="Gotham Medium"/>
          <w:color w:val="000000"/>
        </w:rPr>
        <w:t xml:space="preserve"> – Webinars – 26</w:t>
      </w:r>
      <w:r>
        <w:rPr>
          <w:rFonts w:cs="Gotham Medium"/>
          <w:color w:val="000000"/>
          <w:vertAlign w:val="superscript"/>
        </w:rPr>
        <w:t>th</w:t>
      </w:r>
      <w:r>
        <w:rPr>
          <w:rFonts w:cs="Gotham Medium"/>
          <w:color w:val="000000"/>
        </w:rPr>
        <w:t xml:space="preserve"> August &amp; 9</w:t>
      </w:r>
      <w:r>
        <w:rPr>
          <w:rFonts w:cs="Gotham Medium"/>
          <w:color w:val="000000"/>
          <w:vertAlign w:val="superscript"/>
        </w:rPr>
        <w:t>th</w:t>
      </w:r>
      <w:r>
        <w:rPr>
          <w:rFonts w:cs="Gotham Medium"/>
          <w:color w:val="000000"/>
        </w:rPr>
        <w:t xml:space="preserve"> September </w:t>
      </w:r>
    </w:p>
    <w:p w:rsidR="00215A35" w:rsidRDefault="00215A35" w:rsidP="00215A35">
      <w:pPr>
        <w:rPr>
          <w:rFonts w:cs="Gotham Medium"/>
          <w:color w:val="1F497D"/>
        </w:rPr>
      </w:pPr>
    </w:p>
    <w:p w:rsidR="00215A35" w:rsidRDefault="00215A35" w:rsidP="00215A35">
      <w:pPr>
        <w:rPr>
          <w:rFonts w:cs="Gotham Medium"/>
          <w:color w:val="1F497D"/>
        </w:rPr>
      </w:pPr>
    </w:p>
    <w:p w:rsidR="00215A35" w:rsidRDefault="00215A35" w:rsidP="00215A35">
      <w:pPr>
        <w:rPr>
          <w:rFonts w:cs="Gotham Medium"/>
          <w:b/>
          <w:bCs/>
          <w:color w:val="FF0000"/>
        </w:rPr>
      </w:pPr>
      <w:r>
        <w:rPr>
          <w:rFonts w:cs="Gotham Medium"/>
          <w:b/>
          <w:bCs/>
          <w:color w:val="FF0000"/>
        </w:rPr>
        <w:t xml:space="preserve">To register your interest in one of these events, please email Sophie at </w:t>
      </w:r>
      <w:hyperlink r:id="rId4" w:history="1">
        <w:r>
          <w:rPr>
            <w:rStyle w:val="Hyperlink"/>
            <w:rFonts w:cs="Gotham Medium"/>
            <w:b/>
            <w:bCs/>
            <w:color w:val="FF0000"/>
          </w:rPr>
          <w:t>sarkelidis@elantis.com.au</w:t>
        </w:r>
      </w:hyperlink>
      <w:r>
        <w:rPr>
          <w:rFonts w:cs="Gotham Medium"/>
          <w:b/>
          <w:bCs/>
          <w:color w:val="FF0000"/>
        </w:rPr>
        <w:t>.  Hurry, places are strictly limited!</w:t>
      </w:r>
    </w:p>
    <w:p w:rsidR="00215A35" w:rsidRDefault="00215A35" w:rsidP="00215A35">
      <w:pPr>
        <w:rPr>
          <w:rFonts w:cs="Gotham Medium"/>
          <w:b/>
          <w:bCs/>
          <w:color w:val="FF0000"/>
        </w:rPr>
      </w:pPr>
    </w:p>
    <w:p w:rsidR="00215A35" w:rsidRDefault="00215A35" w:rsidP="00215A35">
      <w:pPr>
        <w:rPr>
          <w:rFonts w:cs="Gotham Medium"/>
        </w:rPr>
      </w:pPr>
    </w:p>
    <w:p w:rsidR="00215A35" w:rsidRDefault="00215A35" w:rsidP="00215A35">
      <w:pPr>
        <w:rPr>
          <w:rFonts w:cs="Gotham Medium"/>
        </w:rPr>
      </w:pPr>
      <w:bookmarkStart w:id="0" w:name="_GoBack"/>
      <w:bookmarkEnd w:id="0"/>
    </w:p>
    <w:sectPr w:rsidR="00215A3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otham Mediu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Gotham Book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A35"/>
    <w:rsid w:val="00017962"/>
    <w:rsid w:val="00215A35"/>
    <w:rsid w:val="00DC0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B6FEF37-0F1B-4A49-954E-49CD3EC79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5A35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15A35"/>
    <w:rPr>
      <w:color w:val="0563C1"/>
      <w:u w:val="single"/>
    </w:rPr>
  </w:style>
  <w:style w:type="paragraph" w:customStyle="1" w:styleId="Default">
    <w:name w:val="Default"/>
    <w:basedOn w:val="Normal"/>
    <w:uiPriority w:val="99"/>
    <w:rsid w:val="00215A35"/>
    <w:pPr>
      <w:autoSpaceDE w:val="0"/>
      <w:autoSpaceDN w:val="0"/>
    </w:pPr>
    <w:rPr>
      <w:rFonts w:ascii="Gotham Medium" w:hAnsi="Gotham Medium"/>
      <w:color w:val="000000"/>
      <w:sz w:val="24"/>
      <w:szCs w:val="24"/>
      <w:lang w:eastAsia="en-AU"/>
    </w:rPr>
  </w:style>
  <w:style w:type="paragraph" w:customStyle="1" w:styleId="Pa1">
    <w:name w:val="Pa1"/>
    <w:basedOn w:val="Normal"/>
    <w:uiPriority w:val="99"/>
    <w:rsid w:val="00215A35"/>
    <w:pPr>
      <w:autoSpaceDE w:val="0"/>
      <w:autoSpaceDN w:val="0"/>
      <w:spacing w:line="241" w:lineRule="atLeast"/>
    </w:pPr>
    <w:rPr>
      <w:rFonts w:ascii="Gotham Medium" w:hAnsi="Gotham Medium"/>
      <w:sz w:val="24"/>
      <w:szCs w:val="24"/>
      <w:lang w:eastAsia="en-AU"/>
    </w:rPr>
  </w:style>
  <w:style w:type="paragraph" w:customStyle="1" w:styleId="Pa5">
    <w:name w:val="Pa5"/>
    <w:basedOn w:val="Normal"/>
    <w:uiPriority w:val="99"/>
    <w:rsid w:val="00215A35"/>
    <w:pPr>
      <w:autoSpaceDE w:val="0"/>
      <w:autoSpaceDN w:val="0"/>
      <w:spacing w:line="241" w:lineRule="atLeast"/>
    </w:pPr>
    <w:rPr>
      <w:rFonts w:ascii="Gotham Medium" w:hAnsi="Gotham Medium"/>
      <w:sz w:val="24"/>
      <w:szCs w:val="24"/>
      <w:lang w:eastAsia="en-AU"/>
    </w:rPr>
  </w:style>
  <w:style w:type="paragraph" w:customStyle="1" w:styleId="Pa0">
    <w:name w:val="Pa0"/>
    <w:basedOn w:val="Normal"/>
    <w:uiPriority w:val="99"/>
    <w:rsid w:val="00215A35"/>
    <w:pPr>
      <w:autoSpaceDE w:val="0"/>
      <w:autoSpaceDN w:val="0"/>
      <w:spacing w:line="241" w:lineRule="atLeast"/>
    </w:pPr>
    <w:rPr>
      <w:rFonts w:ascii="Gotham Medium" w:hAnsi="Gotham Medium"/>
      <w:sz w:val="24"/>
      <w:szCs w:val="24"/>
      <w:lang w:eastAsia="en-AU"/>
    </w:rPr>
  </w:style>
  <w:style w:type="paragraph" w:customStyle="1" w:styleId="Pa6">
    <w:name w:val="Pa6"/>
    <w:basedOn w:val="Normal"/>
    <w:uiPriority w:val="99"/>
    <w:rsid w:val="00215A35"/>
    <w:pPr>
      <w:autoSpaceDE w:val="0"/>
      <w:autoSpaceDN w:val="0"/>
      <w:spacing w:line="241" w:lineRule="atLeast"/>
    </w:pPr>
    <w:rPr>
      <w:rFonts w:ascii="Gotham Medium" w:hAnsi="Gotham Medium"/>
      <w:sz w:val="24"/>
      <w:szCs w:val="24"/>
      <w:lang w:eastAsia="en-AU"/>
    </w:rPr>
  </w:style>
  <w:style w:type="paragraph" w:customStyle="1" w:styleId="Pa7">
    <w:name w:val="Pa7"/>
    <w:basedOn w:val="Normal"/>
    <w:uiPriority w:val="99"/>
    <w:rsid w:val="00215A35"/>
    <w:pPr>
      <w:autoSpaceDE w:val="0"/>
      <w:autoSpaceDN w:val="0"/>
      <w:spacing w:line="241" w:lineRule="atLeast"/>
    </w:pPr>
    <w:rPr>
      <w:rFonts w:ascii="Gotham Medium" w:hAnsi="Gotham Medium"/>
      <w:sz w:val="24"/>
      <w:szCs w:val="24"/>
      <w:lang w:eastAsia="en-AU"/>
    </w:rPr>
  </w:style>
  <w:style w:type="character" w:customStyle="1" w:styleId="A4">
    <w:name w:val="A4"/>
    <w:basedOn w:val="DefaultParagraphFont"/>
    <w:uiPriority w:val="99"/>
    <w:rsid w:val="00215A35"/>
    <w:rPr>
      <w:rFonts w:ascii="Gotham Medium" w:hAnsi="Gotham Medium" w:hint="default"/>
      <w:b/>
      <w:bCs/>
      <w:color w:val="000000"/>
    </w:rPr>
  </w:style>
  <w:style w:type="character" w:customStyle="1" w:styleId="A3">
    <w:name w:val="A3"/>
    <w:basedOn w:val="DefaultParagraphFont"/>
    <w:uiPriority w:val="99"/>
    <w:rsid w:val="00215A35"/>
    <w:rPr>
      <w:rFonts w:ascii="Gotham Book" w:hAnsi="Gotham Book" w:hint="default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893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arkelidis@elantis.com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Arthur J Gallagher</Company>
  <LinksUpToDate>false</LinksUpToDate>
  <CharactersWithSpaces>1784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Gina Mastandrea</dc:creator>
  <cp:keywords/>
  <dc:description/>
  <cp:lastModifiedBy>Gina Mastandrea</cp:lastModifiedBy>
  <cp:revision>1</cp:revision>
  <dcterms:created xsi:type="dcterms:W3CDTF">2016-07-15T02:16:00Z</dcterms:created>
  <dcterms:modified xsi:type="dcterms:W3CDTF">2016-07-15T02:16:00Z</dcterms:modified>
</cp:coreProperties>
</file>